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4D271" w14:textId="2635E415" w:rsidR="00304CC0" w:rsidRPr="00BD3872" w:rsidRDefault="00304CC0" w:rsidP="00304CC0">
      <w:pPr>
        <w:tabs>
          <w:tab w:val="left" w:pos="7005"/>
        </w:tabs>
        <w:spacing w:after="120" w:line="276" w:lineRule="auto"/>
        <w:jc w:val="right"/>
        <w:rPr>
          <w:rFonts w:asciiTheme="minorHAnsi" w:hAnsiTheme="minorHAnsi" w:cstheme="minorHAnsi"/>
          <w:b/>
          <w:bCs/>
          <w:color w:val="0D0D0D" w:themeColor="text1" w:themeTint="F2"/>
          <w:sz w:val="16"/>
          <w:szCs w:val="20"/>
        </w:rPr>
      </w:pPr>
      <w:r w:rsidRPr="00485B65">
        <w:rPr>
          <w:rFonts w:asciiTheme="minorHAnsi" w:hAnsiTheme="minorHAnsi" w:cstheme="minorHAnsi"/>
          <w:noProof/>
          <w:color w:val="0D0D0D" w:themeColor="text1" w:themeTint="F2"/>
          <w:lang w:eastAsia="cs-CZ"/>
        </w:rPr>
        <w:drawing>
          <wp:inline distT="0" distB="0" distL="0" distR="0" wp14:anchorId="3F60CDD4" wp14:editId="7FC51142">
            <wp:extent cx="5730240" cy="297180"/>
            <wp:effectExtent l="0" t="0" r="3810" b="762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B65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</w:rPr>
        <w:t xml:space="preserve"> </w:t>
      </w:r>
      <w:r w:rsidRPr="00BD3872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4"/>
        </w:rPr>
        <w:t>TISKOVÁ ZPRÁVA</w:t>
      </w:r>
    </w:p>
    <w:p w14:paraId="24C9DB72" w14:textId="55321998" w:rsidR="00304CC0" w:rsidRPr="00BD3872" w:rsidRDefault="00304CC0" w:rsidP="00304CC0">
      <w:pPr>
        <w:tabs>
          <w:tab w:val="left" w:pos="7005"/>
        </w:tabs>
        <w:spacing w:after="120" w:line="276" w:lineRule="auto"/>
        <w:jc w:val="right"/>
        <w:rPr>
          <w:rFonts w:asciiTheme="minorHAnsi" w:hAnsiTheme="minorHAnsi" w:cstheme="minorHAnsi"/>
          <w:b/>
          <w:bCs/>
          <w:color w:val="0070C0"/>
          <w:szCs w:val="24"/>
        </w:rPr>
      </w:pPr>
      <w:r w:rsidRPr="00BD3872">
        <w:rPr>
          <w:rFonts w:asciiTheme="minorHAnsi" w:hAnsiTheme="minorHAnsi" w:cstheme="minorHAnsi"/>
          <w:b/>
          <w:bCs/>
          <w:color w:val="0070C0"/>
          <w:szCs w:val="24"/>
        </w:rPr>
        <w:t xml:space="preserve">Praha, </w:t>
      </w:r>
      <w:r w:rsidR="00301184">
        <w:rPr>
          <w:rFonts w:asciiTheme="minorHAnsi" w:hAnsiTheme="minorHAnsi" w:cstheme="minorHAnsi"/>
          <w:b/>
          <w:bCs/>
          <w:color w:val="0070C0"/>
          <w:szCs w:val="24"/>
        </w:rPr>
        <w:t>30</w:t>
      </w:r>
      <w:r w:rsidRPr="00BD3872">
        <w:rPr>
          <w:rFonts w:asciiTheme="minorHAnsi" w:hAnsiTheme="minorHAnsi" w:cstheme="minorHAnsi"/>
          <w:b/>
          <w:bCs/>
          <w:color w:val="0070C0"/>
          <w:szCs w:val="24"/>
        </w:rPr>
        <w:t xml:space="preserve">. </w:t>
      </w:r>
      <w:r w:rsidR="00301184">
        <w:rPr>
          <w:rFonts w:asciiTheme="minorHAnsi" w:hAnsiTheme="minorHAnsi" w:cstheme="minorHAnsi"/>
          <w:b/>
          <w:bCs/>
          <w:color w:val="0070C0"/>
          <w:szCs w:val="24"/>
        </w:rPr>
        <w:t>září</w:t>
      </w:r>
      <w:r w:rsidRPr="00BD3872">
        <w:rPr>
          <w:rFonts w:asciiTheme="minorHAnsi" w:hAnsiTheme="minorHAnsi" w:cstheme="minorHAnsi"/>
          <w:b/>
          <w:bCs/>
          <w:color w:val="0070C0"/>
          <w:szCs w:val="24"/>
        </w:rPr>
        <w:t xml:space="preserve"> 2021</w:t>
      </w:r>
    </w:p>
    <w:p w14:paraId="30E4F8EA" w14:textId="6A1391CC" w:rsidR="00301184" w:rsidRPr="00A12ED0" w:rsidRDefault="00301184" w:rsidP="00301184">
      <w:pPr>
        <w:rPr>
          <w:b/>
          <w:sz w:val="28"/>
        </w:rPr>
      </w:pPr>
      <w:bookmarkStart w:id="0" w:name="_GoBack"/>
      <w:r w:rsidRPr="00A12ED0">
        <w:rPr>
          <w:b/>
          <w:sz w:val="28"/>
        </w:rPr>
        <w:t xml:space="preserve">Změna v Národním plánu obnovy ohrožuje kulturní a kreativní sektor. </w:t>
      </w:r>
      <w:bookmarkEnd w:id="0"/>
      <w:r w:rsidRPr="00A12ED0">
        <w:rPr>
          <w:b/>
          <w:sz w:val="28"/>
        </w:rPr>
        <w:t xml:space="preserve">Rozvoj kreativní ekonomiky </w:t>
      </w:r>
      <w:r w:rsidR="00194828" w:rsidRPr="00A12ED0">
        <w:rPr>
          <w:b/>
          <w:sz w:val="28"/>
        </w:rPr>
        <w:t xml:space="preserve">leží opět </w:t>
      </w:r>
      <w:r w:rsidRPr="00A12ED0">
        <w:rPr>
          <w:b/>
          <w:sz w:val="28"/>
        </w:rPr>
        <w:t>na bedrech státního rozpočtu</w:t>
      </w:r>
      <w:r w:rsidR="00194828" w:rsidRPr="00A12ED0">
        <w:rPr>
          <w:b/>
          <w:sz w:val="28"/>
        </w:rPr>
        <w:t>.</w:t>
      </w:r>
      <w:r w:rsidRPr="00A12ED0">
        <w:rPr>
          <w:b/>
          <w:sz w:val="28"/>
        </w:rPr>
        <w:t xml:space="preserve"> </w:t>
      </w:r>
    </w:p>
    <w:p w14:paraId="5B2E07F1" w14:textId="77777777" w:rsidR="00301184" w:rsidRDefault="00301184" w:rsidP="00301184"/>
    <w:p w14:paraId="0FF387B7" w14:textId="3C86E63D" w:rsidR="00301184" w:rsidRDefault="00301184" w:rsidP="00301184">
      <w:pPr>
        <w:rPr>
          <w:b/>
        </w:rPr>
      </w:pPr>
      <w:r>
        <w:rPr>
          <w:b/>
        </w:rPr>
        <w:t xml:space="preserve">Národní plán obnovy </w:t>
      </w:r>
      <w:r w:rsidR="004F6AA5">
        <w:rPr>
          <w:b/>
        </w:rPr>
        <w:t xml:space="preserve">(NPO) </w:t>
      </w:r>
      <w:r>
        <w:rPr>
          <w:b/>
        </w:rPr>
        <w:t>je nyní před schválením Rad</w:t>
      </w:r>
      <w:r w:rsidR="009E74F9">
        <w:rPr>
          <w:b/>
        </w:rPr>
        <w:t>ou</w:t>
      </w:r>
      <w:r>
        <w:rPr>
          <w:b/>
        </w:rPr>
        <w:t xml:space="preserve"> Evropy. Přesto, že </w:t>
      </w:r>
      <w:r w:rsidR="00A12ED0">
        <w:rPr>
          <w:b/>
        </w:rPr>
        <w:t xml:space="preserve">ho </w:t>
      </w:r>
      <w:r>
        <w:rPr>
          <w:b/>
        </w:rPr>
        <w:t>v</w:t>
      </w:r>
      <w:r w:rsidRPr="00467EA7">
        <w:rPr>
          <w:b/>
        </w:rPr>
        <w:t> polovině května schválila vláda</w:t>
      </w:r>
      <w:r>
        <w:rPr>
          <w:b/>
        </w:rPr>
        <w:t>, s</w:t>
      </w:r>
      <w:r w:rsidRPr="00467EA7">
        <w:rPr>
          <w:b/>
        </w:rPr>
        <w:t>kutečn</w:t>
      </w:r>
      <w:r>
        <w:rPr>
          <w:b/>
        </w:rPr>
        <w:t>ě</w:t>
      </w:r>
      <w:r w:rsidRPr="00467EA7">
        <w:rPr>
          <w:b/>
        </w:rPr>
        <w:t xml:space="preserve"> finální verzi </w:t>
      </w:r>
      <w:r>
        <w:rPr>
          <w:b/>
        </w:rPr>
        <w:t>dopracovalo</w:t>
      </w:r>
      <w:r w:rsidRPr="00467EA7">
        <w:rPr>
          <w:b/>
        </w:rPr>
        <w:t xml:space="preserve"> </w:t>
      </w:r>
      <w:r w:rsidR="00A12ED0">
        <w:rPr>
          <w:b/>
        </w:rPr>
        <w:t xml:space="preserve">až </w:t>
      </w:r>
      <w:r>
        <w:rPr>
          <w:b/>
        </w:rPr>
        <w:t>M</w:t>
      </w:r>
      <w:r w:rsidRPr="00467EA7">
        <w:rPr>
          <w:b/>
        </w:rPr>
        <w:t>inisterstvo průmyslu a obchodu</w:t>
      </w:r>
      <w:r w:rsidR="004F6AA5">
        <w:rPr>
          <w:b/>
        </w:rPr>
        <w:t xml:space="preserve"> (MPO)</w:t>
      </w:r>
      <w:r w:rsidR="009C00CB">
        <w:rPr>
          <w:b/>
        </w:rPr>
        <w:t xml:space="preserve">, které ji </w:t>
      </w:r>
      <w:r w:rsidR="004F6AA5">
        <w:rPr>
          <w:b/>
        </w:rPr>
        <w:t xml:space="preserve">následně </w:t>
      </w:r>
      <w:r w:rsidRPr="00467EA7">
        <w:rPr>
          <w:b/>
        </w:rPr>
        <w:t>ode</w:t>
      </w:r>
      <w:r w:rsidR="004F6AA5">
        <w:rPr>
          <w:b/>
        </w:rPr>
        <w:t>slalo</w:t>
      </w:r>
      <w:r w:rsidRPr="00467EA7">
        <w:rPr>
          <w:b/>
        </w:rPr>
        <w:t xml:space="preserve"> Evropské komisi. </w:t>
      </w:r>
      <w:r w:rsidR="009E74F9">
        <w:rPr>
          <w:b/>
        </w:rPr>
        <w:t xml:space="preserve">Z </w:t>
      </w:r>
      <w:r>
        <w:rPr>
          <w:b/>
        </w:rPr>
        <w:t xml:space="preserve">celkem 145 cílů NPO bylo označeno 12, které </w:t>
      </w:r>
      <w:r w:rsidR="00A408B2">
        <w:rPr>
          <w:b/>
        </w:rPr>
        <w:t>mají</w:t>
      </w:r>
      <w:r>
        <w:rPr>
          <w:b/>
        </w:rPr>
        <w:t xml:space="preserve"> být hrazeny z národní</w:t>
      </w:r>
      <w:r w:rsidR="00A408B2">
        <w:rPr>
          <w:b/>
        </w:rPr>
        <w:t>ch</w:t>
      </w:r>
      <w:r>
        <w:rPr>
          <w:b/>
        </w:rPr>
        <w:t xml:space="preserve"> zdrojů. </w:t>
      </w:r>
      <w:r w:rsidR="009E74F9">
        <w:rPr>
          <w:b/>
        </w:rPr>
        <w:t xml:space="preserve">Nejde tedy o změny čistě formální. </w:t>
      </w:r>
      <w:r>
        <w:rPr>
          <w:b/>
        </w:rPr>
        <w:t>Týká se to i tří ze sedmi cílů v komponentě Rozvoj kulturního a kreativního sektoru. O vysvětlení</w:t>
      </w:r>
      <w:r w:rsidR="009E74F9">
        <w:rPr>
          <w:b/>
        </w:rPr>
        <w:t xml:space="preserve"> </w:t>
      </w:r>
      <w:r w:rsidRPr="00467EA7">
        <w:rPr>
          <w:b/>
        </w:rPr>
        <w:t xml:space="preserve">jsme </w:t>
      </w:r>
      <w:r w:rsidR="00194828">
        <w:rPr>
          <w:b/>
        </w:rPr>
        <w:t xml:space="preserve">proto </w:t>
      </w:r>
      <w:r>
        <w:rPr>
          <w:b/>
        </w:rPr>
        <w:t>požádali</w:t>
      </w:r>
      <w:r w:rsidRPr="00467EA7">
        <w:rPr>
          <w:b/>
        </w:rPr>
        <w:t xml:space="preserve"> jménem iniciativy #</w:t>
      </w:r>
      <w:proofErr w:type="spellStart"/>
      <w:r w:rsidRPr="00467EA7">
        <w:rPr>
          <w:b/>
        </w:rPr>
        <w:t>zakreativ</w:t>
      </w:r>
      <w:r>
        <w:rPr>
          <w:b/>
        </w:rPr>
        <w:t>n</w:t>
      </w:r>
      <w:r w:rsidRPr="00467EA7">
        <w:rPr>
          <w:b/>
        </w:rPr>
        <w:t>icesko</w:t>
      </w:r>
      <w:proofErr w:type="spellEnd"/>
      <w:r>
        <w:rPr>
          <w:b/>
        </w:rPr>
        <w:t xml:space="preserve"> ministra Karla Havlíčka a jeho náměstky již v srpnu. Opakovaně p</w:t>
      </w:r>
      <w:r w:rsidR="004F6AA5">
        <w:rPr>
          <w:b/>
        </w:rPr>
        <w:t>otom</w:t>
      </w:r>
      <w:r>
        <w:rPr>
          <w:b/>
        </w:rPr>
        <w:t xml:space="preserve"> </w:t>
      </w:r>
      <w:r w:rsidR="003A006D">
        <w:rPr>
          <w:b/>
        </w:rPr>
        <w:t xml:space="preserve">9. </w:t>
      </w:r>
      <w:r>
        <w:rPr>
          <w:b/>
        </w:rPr>
        <w:t>září</w:t>
      </w:r>
      <w:r w:rsidR="009E74F9">
        <w:rPr>
          <w:b/>
        </w:rPr>
        <w:t xml:space="preserve"> s tím, že jsme o </w:t>
      </w:r>
      <w:r w:rsidR="00194828">
        <w:rPr>
          <w:b/>
        </w:rPr>
        <w:t xml:space="preserve">řešení nejisté situace </w:t>
      </w:r>
      <w:r w:rsidR="009E74F9">
        <w:rPr>
          <w:b/>
        </w:rPr>
        <w:t xml:space="preserve">požádali </w:t>
      </w:r>
      <w:r w:rsidR="00D87847">
        <w:rPr>
          <w:b/>
        </w:rPr>
        <w:t>i pana premiéra</w:t>
      </w:r>
      <w:r w:rsidR="00194828">
        <w:rPr>
          <w:b/>
        </w:rPr>
        <w:t xml:space="preserve"> a paní ministryni financí.</w:t>
      </w:r>
      <w:r w:rsidR="00D87847">
        <w:rPr>
          <w:b/>
        </w:rPr>
        <w:t xml:space="preserve"> Na jakoukoli reakci stále čekáme.</w:t>
      </w:r>
      <w:r>
        <w:rPr>
          <w:b/>
        </w:rPr>
        <w:t xml:space="preserve"> </w:t>
      </w:r>
    </w:p>
    <w:p w14:paraId="37B69E09" w14:textId="77777777" w:rsidR="00D87847" w:rsidRPr="00467EA7" w:rsidRDefault="00D87847" w:rsidP="00301184">
      <w:pPr>
        <w:rPr>
          <w:b/>
        </w:rPr>
      </w:pPr>
    </w:p>
    <w:p w14:paraId="766325F2" w14:textId="27BD5894" w:rsidR="00301184" w:rsidRDefault="00815768" w:rsidP="00301184">
      <w:r>
        <w:t>Ještě zkraje</w:t>
      </w:r>
      <w:r w:rsidR="00301184">
        <w:t xml:space="preserve"> června jsme vyj</w:t>
      </w:r>
      <w:r>
        <w:t>á</w:t>
      </w:r>
      <w:r w:rsidR="00301184">
        <w:t>dř</w:t>
      </w:r>
      <w:r>
        <w:t xml:space="preserve">ili </w:t>
      </w:r>
      <w:r w:rsidR="004F6AA5">
        <w:t xml:space="preserve">vládě </w:t>
      </w:r>
      <w:r w:rsidR="00301184">
        <w:t xml:space="preserve">uspokojení s naplněním naší výzvy. </w:t>
      </w:r>
      <w:r w:rsidR="00D87847">
        <w:t xml:space="preserve">Vláda </w:t>
      </w:r>
      <w:r w:rsidR="00301184">
        <w:t>skutečně schválila, že 8,15 mld. Kč z </w:t>
      </w:r>
      <w:r w:rsidR="004F6AA5">
        <w:t>E</w:t>
      </w:r>
      <w:r w:rsidR="00301184">
        <w:t xml:space="preserve">vropského fondu obnovy (RRF) </w:t>
      </w:r>
      <w:r w:rsidR="004F6AA5">
        <w:t xml:space="preserve">bude určeno </w:t>
      </w:r>
      <w:r w:rsidR="00301184">
        <w:t xml:space="preserve">na reformní a investiční projekty v kultuře a kreativních odvětvích. Až později </w:t>
      </w:r>
      <w:r w:rsidR="00D87847">
        <w:t>jsme se</w:t>
      </w:r>
      <w:r w:rsidR="00301184">
        <w:t xml:space="preserve"> dozv</w:t>
      </w:r>
      <w:r w:rsidR="00D87847">
        <w:t>ěděli</w:t>
      </w:r>
      <w:r w:rsidR="00301184">
        <w:t xml:space="preserve">, že do Bruselu putovala </w:t>
      </w:r>
      <w:r w:rsidR="00A408B2">
        <w:t xml:space="preserve">verze jiná </w:t>
      </w:r>
      <w:r>
        <w:t>než ta prezentov</w:t>
      </w:r>
      <w:r w:rsidR="004F6AA5">
        <w:t>a</w:t>
      </w:r>
      <w:r>
        <w:t>n</w:t>
      </w:r>
      <w:r w:rsidR="004F6AA5">
        <w:t>á</w:t>
      </w:r>
      <w:r>
        <w:t xml:space="preserve"> po zasedání vlády</w:t>
      </w:r>
      <w:r w:rsidR="00301184">
        <w:t>. Web, který spravuje MPO</w:t>
      </w:r>
      <w:r w:rsidR="004F6AA5">
        <w:t>,</w:t>
      </w:r>
      <w:r w:rsidR="00301184">
        <w:t xml:space="preserve"> sdílí tabulky</w:t>
      </w:r>
      <w:r>
        <w:t>, v</w:t>
      </w:r>
      <w:r w:rsidR="004F6AA5">
        <w:t>e</w:t>
      </w:r>
      <w:r>
        <w:t xml:space="preserve"> kterých</w:t>
      </w:r>
      <w:r w:rsidR="00301184">
        <w:t xml:space="preserve"> přibylo v přehledu nákladů </w:t>
      </w:r>
      <w:r w:rsidR="00A408B2">
        <w:t>roz</w:t>
      </w:r>
      <w:r>
        <w:t xml:space="preserve">dělení </w:t>
      </w:r>
      <w:r w:rsidR="00301184">
        <w:t xml:space="preserve">na „hrazeno z grantu“ a „hrazeno z národních zdrojů“. Tři ze sedmi cílů komponenty 4.5. </w:t>
      </w:r>
      <w:r w:rsidR="00D87847">
        <w:t xml:space="preserve">pro kulturní a kreativní sektor </w:t>
      </w:r>
      <w:r w:rsidR="00301184">
        <w:t xml:space="preserve">byly MPO převedeny </w:t>
      </w:r>
      <w:r w:rsidR="00A408B2">
        <w:t xml:space="preserve">z RRF </w:t>
      </w:r>
      <w:r w:rsidR="00301184">
        <w:t>na bedra českého rozpočtu</w:t>
      </w:r>
      <w:r w:rsidR="00194828">
        <w:t>.</w:t>
      </w:r>
      <w:r w:rsidR="00A12ED0">
        <w:t xml:space="preserve"> </w:t>
      </w:r>
      <w:r w:rsidR="00194828">
        <w:t>Ptáme se, k</w:t>
      </w:r>
      <w:r w:rsidR="00301184">
        <w:t>do toto financování ale zaručí</w:t>
      </w:r>
      <w:r w:rsidR="00194828">
        <w:t xml:space="preserve"> a kdy</w:t>
      </w:r>
      <w:r w:rsidR="00301184">
        <w:t>, pokud stát stále nedává kultuře ani 1 % státního rozpočtu</w:t>
      </w:r>
      <w:r w:rsidR="00A12ED0">
        <w:t xml:space="preserve">? </w:t>
      </w:r>
      <w:r w:rsidR="009E74F9">
        <w:t>Jak budou zajištěny finance v nejbližších letech na projekty, pro které ministr</w:t>
      </w:r>
      <w:r w:rsidR="004F6AA5">
        <w:t xml:space="preserve"> kultury</w:t>
      </w:r>
      <w:r w:rsidR="009E74F9">
        <w:t xml:space="preserve"> Zaorálek vyjednal evropské zdroje v NPO? </w:t>
      </w:r>
      <w:r w:rsidR="00301184">
        <w:t xml:space="preserve">Výše popsané se odehrálo bez </w:t>
      </w:r>
      <w:r>
        <w:t>jasného</w:t>
      </w:r>
      <w:r w:rsidR="00301184">
        <w:t xml:space="preserve"> zdůvodnění těchto vážných změn či mezire</w:t>
      </w:r>
      <w:r w:rsidR="004F6AA5">
        <w:t>z</w:t>
      </w:r>
      <w:r w:rsidR="00301184">
        <w:t>ortní diskuze. Proto jsme se jakožto zástupci</w:t>
      </w:r>
      <w:r w:rsidR="00D87847">
        <w:t xml:space="preserve"> výzvy, pod kterou se podepsalo </w:t>
      </w:r>
      <w:r w:rsidR="00194828">
        <w:t>přes</w:t>
      </w:r>
      <w:r w:rsidR="00301184">
        <w:t xml:space="preserve"> 630 důležitých signatářů</w:t>
      </w:r>
      <w:r w:rsidR="004F6AA5">
        <w:t>,</w:t>
      </w:r>
      <w:r w:rsidR="00301184">
        <w:t xml:space="preserve"> obrátili </w:t>
      </w:r>
      <w:r w:rsidR="00A12ED0">
        <w:t xml:space="preserve">s těmito otázkami </w:t>
      </w:r>
      <w:r w:rsidR="00301184">
        <w:t>na úředníky MPO</w:t>
      </w:r>
      <w:r w:rsidR="00A12ED0">
        <w:t xml:space="preserve">. </w:t>
      </w:r>
      <w:r w:rsidR="00D87847">
        <w:t>Čekáme</w:t>
      </w:r>
      <w:r>
        <w:t xml:space="preserve"> rovněž</w:t>
      </w:r>
      <w:r w:rsidR="00D87847">
        <w:t xml:space="preserve"> na ujištění</w:t>
      </w:r>
      <w:r w:rsidR="00194828">
        <w:t xml:space="preserve"> ministra Karla Havlíčka, premiéra Andreje </w:t>
      </w:r>
      <w:proofErr w:type="spellStart"/>
      <w:r w:rsidR="00194828">
        <w:t>Babiše</w:t>
      </w:r>
      <w:proofErr w:type="spellEnd"/>
      <w:r w:rsidR="00194828">
        <w:t xml:space="preserve"> či ministryně Aleny Schillerové</w:t>
      </w:r>
      <w:r w:rsidR="00D87847">
        <w:t>, že vyjmutí cílů ze zdroje RRF neohrozí dodržení vládního konsen</w:t>
      </w:r>
      <w:r w:rsidR="004F6AA5">
        <w:t>z</w:t>
      </w:r>
      <w:r w:rsidR="00D87847">
        <w:t>u a</w:t>
      </w:r>
      <w:r w:rsidR="00A12ED0">
        <w:t xml:space="preserve"> naplnění</w:t>
      </w:r>
      <w:r w:rsidR="00D87847">
        <w:t xml:space="preserve"> cílů NPO.</w:t>
      </w:r>
      <w:r w:rsidR="00194828">
        <w:t xml:space="preserve"> </w:t>
      </w:r>
    </w:p>
    <w:p w14:paraId="59F8424F" w14:textId="77777777" w:rsidR="00D87847" w:rsidRDefault="00D87847" w:rsidP="00301184"/>
    <w:p w14:paraId="54B3B99C" w14:textId="2F459E2F" w:rsidR="00301184" w:rsidRDefault="00D87847" w:rsidP="00301184">
      <w:r>
        <w:t xml:space="preserve">Nesouhlasíme s tím, aby netransparentní rozhodnutí </w:t>
      </w:r>
      <w:r w:rsidR="00A12ED0">
        <w:t>MPO o převedení do národních zdrojů</w:t>
      </w:r>
      <w:r>
        <w:t xml:space="preserve"> ohrozilo </w:t>
      </w:r>
      <w:r w:rsidR="00A12ED0">
        <w:t>cíle T</w:t>
      </w:r>
      <w:r w:rsidR="00A12ED0" w:rsidRPr="00A12ED0">
        <w:t>ransformac</w:t>
      </w:r>
      <w:r w:rsidR="00A12ED0">
        <w:t>e</w:t>
      </w:r>
      <w:r w:rsidR="00A12ED0" w:rsidRPr="00A12ED0">
        <w:t xml:space="preserve"> S</w:t>
      </w:r>
      <w:r w:rsidR="004F6AA5">
        <w:t xml:space="preserve">tátního fondu kinematografie </w:t>
      </w:r>
      <w:r w:rsidR="00A12ED0" w:rsidRPr="00A12ED0">
        <w:t>na Státní fond audiovize, Modernizac</w:t>
      </w:r>
      <w:r w:rsidR="00A12ED0">
        <w:t>e</w:t>
      </w:r>
      <w:r w:rsidR="00A12ED0" w:rsidRPr="00A12ED0">
        <w:t xml:space="preserve"> kulturních zařízení a Podpor</w:t>
      </w:r>
      <w:r w:rsidR="004F6AA5">
        <w:t>y</w:t>
      </w:r>
      <w:r w:rsidR="00A12ED0" w:rsidRPr="00A12ED0">
        <w:t xml:space="preserve"> výzkumu a vývoje v oblasti sociálních a humanitních věd.</w:t>
      </w:r>
      <w:r w:rsidR="00A12ED0">
        <w:t xml:space="preserve"> </w:t>
      </w:r>
      <w:r>
        <w:t xml:space="preserve">Prostřednictvím </w:t>
      </w:r>
      <w:r w:rsidR="004F6AA5">
        <w:t>M</w:t>
      </w:r>
      <w:r>
        <w:t xml:space="preserve">inisterstva kultury potřebují čeští tvůrci na svůj rozvoj víc než jen sliby. Bude na bedrech nové vlády, aby zajistila financování </w:t>
      </w:r>
      <w:r w:rsidR="00A12ED0">
        <w:t xml:space="preserve">těchto </w:t>
      </w:r>
      <w:r>
        <w:t>důležitých projektů,</w:t>
      </w:r>
      <w:r w:rsidR="00A12ED0">
        <w:t xml:space="preserve"> </w:t>
      </w:r>
      <w:r>
        <w:t>které jsou zdrojem kreativní ekonomik</w:t>
      </w:r>
      <w:r w:rsidR="00815768">
        <w:t>y</w:t>
      </w:r>
      <w:r>
        <w:t xml:space="preserve"> </w:t>
      </w:r>
      <w:r w:rsidR="00815768">
        <w:t xml:space="preserve">a </w:t>
      </w:r>
      <w:r>
        <w:t xml:space="preserve">rozvoje regionů. </w:t>
      </w:r>
      <w:r w:rsidR="00301184">
        <w:t xml:space="preserve">Situace je </w:t>
      </w:r>
      <w:r w:rsidR="00A408B2">
        <w:t xml:space="preserve">pro nás </w:t>
      </w:r>
      <w:r w:rsidR="00301184">
        <w:t xml:space="preserve">o to víc alarmující, pokud </w:t>
      </w:r>
      <w:r w:rsidR="004F6AA5">
        <w:t>k tomuto kroku došlo</w:t>
      </w:r>
      <w:r w:rsidR="00301184">
        <w:t xml:space="preserve"> p</w:t>
      </w:r>
      <w:r w:rsidR="004F6AA5">
        <w:t>řes</w:t>
      </w:r>
      <w:r w:rsidR="00301184">
        <w:t xml:space="preserve"> vládní konsen</w:t>
      </w:r>
      <w:r w:rsidR="004F6AA5">
        <w:t>z</w:t>
      </w:r>
      <w:r w:rsidR="00301184">
        <w:t>u</w:t>
      </w:r>
      <w:r w:rsidR="004F6AA5">
        <w:t>s</w:t>
      </w:r>
      <w:r w:rsidR="00AD5CC2">
        <w:t>, přičemž</w:t>
      </w:r>
      <w:r>
        <w:t xml:space="preserve"> </w:t>
      </w:r>
      <w:r w:rsidR="00A408B2">
        <w:t>ministr kultury</w:t>
      </w:r>
      <w:r>
        <w:t xml:space="preserve"> musí </w:t>
      </w:r>
      <w:r w:rsidR="00A408B2">
        <w:t xml:space="preserve">dle našich informací </w:t>
      </w:r>
      <w:r>
        <w:t xml:space="preserve">apelovat na </w:t>
      </w:r>
      <w:r w:rsidR="00A408B2">
        <w:t xml:space="preserve">zachování dohody z původní </w:t>
      </w:r>
      <w:r>
        <w:t>verze NPO.</w:t>
      </w:r>
      <w:r w:rsidR="00301184">
        <w:t xml:space="preserve"> Pokud o připravenosti absorbovat více podpory existují pochyby, ať už na straně úředníků či politiků, naše iniciativa nabízí argumenty i diskuzi</w:t>
      </w:r>
      <w:r>
        <w:t xml:space="preserve">, ať už současné či budoucí vládě. </w:t>
      </w:r>
      <w:r w:rsidR="00301184">
        <w:t>Kultura a kreativita představují efektivní investici</w:t>
      </w:r>
      <w:r w:rsidR="00815768">
        <w:t>.</w:t>
      </w:r>
    </w:p>
    <w:p w14:paraId="2201F57B" w14:textId="77777777" w:rsidR="00815768" w:rsidRDefault="00815768" w:rsidP="00301184"/>
    <w:p w14:paraId="236B24CE" w14:textId="527345EA" w:rsidR="008638A6" w:rsidRPr="00485B65" w:rsidRDefault="008638A6" w:rsidP="002D6F7B">
      <w:pPr>
        <w:pStyle w:val="Normlnweb"/>
        <w:spacing w:before="0" w:beforeAutospacing="0" w:after="120" w:afterAutospacing="0"/>
        <w:jc w:val="both"/>
        <w:rPr>
          <w:rFonts w:asciiTheme="minorHAnsi" w:hAnsiTheme="minorHAnsi" w:cstheme="minorHAnsi"/>
          <w:color w:val="0D0D0D" w:themeColor="text1" w:themeTint="F2"/>
        </w:rPr>
      </w:pPr>
    </w:p>
    <w:p w14:paraId="58552E47" w14:textId="77777777" w:rsidR="00304CC0" w:rsidRPr="00815768" w:rsidRDefault="00304CC0" w:rsidP="00304CC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815768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</w:rPr>
        <w:t>Kontaktní osoba</w:t>
      </w:r>
    </w:p>
    <w:p w14:paraId="56DD4923" w14:textId="77777777" w:rsidR="00304CC0" w:rsidRPr="00815768" w:rsidRDefault="00304CC0" w:rsidP="00304CC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815768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Lucie Ševčíková</w:t>
      </w:r>
    </w:p>
    <w:p w14:paraId="024BB16A" w14:textId="77777777" w:rsidR="00304CC0" w:rsidRPr="00815768" w:rsidRDefault="00304CC0" w:rsidP="00304CC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815768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#</w:t>
      </w:r>
      <w:proofErr w:type="spellStart"/>
      <w:r w:rsidRPr="00815768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zakreativnicesko</w:t>
      </w:r>
      <w:proofErr w:type="spellEnd"/>
    </w:p>
    <w:p w14:paraId="2CE1DFFD" w14:textId="71E750FD" w:rsidR="00304CC0" w:rsidRPr="00815768" w:rsidRDefault="00304CC0" w:rsidP="00304CC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815768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e-mail: </w:t>
      </w:r>
      <w:hyperlink r:id="rId5" w:history="1">
        <w:r w:rsidR="00AD5CC2" w:rsidRPr="00764E5B">
          <w:rPr>
            <w:rStyle w:val="Hypertextovodkaz"/>
            <w:rFonts w:asciiTheme="minorHAnsi" w:hAnsiTheme="minorHAnsi" w:cstheme="minorHAnsi"/>
            <w:sz w:val="20"/>
            <w:szCs w:val="20"/>
          </w:rPr>
          <w:t>lucie.sevcikova@idu.cz</w:t>
        </w:r>
      </w:hyperlink>
    </w:p>
    <w:p w14:paraId="705AB464" w14:textId="521B014E" w:rsidR="00304CC0" w:rsidRPr="00815768" w:rsidRDefault="00304CC0" w:rsidP="00304CC0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815768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telefon: 724 933</w:t>
      </w:r>
      <w:r w:rsidR="00BF5F50" w:rsidRPr="00815768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 </w:t>
      </w:r>
      <w:r w:rsidRPr="00815768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956</w:t>
      </w:r>
    </w:p>
    <w:p w14:paraId="692E082C" w14:textId="4F8E1EE0" w:rsidR="00BF5F50" w:rsidRPr="00BD3872" w:rsidRDefault="00E20E78" w:rsidP="00BD3872">
      <w:pPr>
        <w:pStyle w:val="Normlnweb"/>
        <w:spacing w:before="0" w:beforeAutospacing="0" w:after="120" w:afterAutospacing="0"/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  <w:r w:rsidRPr="00485B65">
        <w:rPr>
          <w:rFonts w:asciiTheme="minorHAnsi" w:hAnsiTheme="minorHAnsi" w:cstheme="minorHAnsi"/>
          <w:color w:val="0D0D0D" w:themeColor="text1" w:themeTint="F2"/>
          <w:sz w:val="22"/>
          <w:szCs w:val="22"/>
        </w:rPr>
        <w:br/>
      </w:r>
      <w:r w:rsidRPr="00BD3872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2"/>
        </w:rPr>
        <w:t xml:space="preserve">Iniciativa </w:t>
      </w:r>
      <w:r w:rsidRPr="00BD3872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2"/>
          <w:shd w:val="clear" w:color="auto" w:fill="FFFFFF"/>
        </w:rPr>
        <w:t>#</w:t>
      </w:r>
      <w:proofErr w:type="spellStart"/>
      <w:r w:rsidRPr="00BD3872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2"/>
          <w:shd w:val="clear" w:color="auto" w:fill="FFFFFF"/>
        </w:rPr>
        <w:t>zakreativnicesko</w:t>
      </w:r>
      <w:proofErr w:type="spellEnd"/>
      <w:r w:rsidR="00BD3872">
        <w:rPr>
          <w:rFonts w:asciiTheme="minorHAnsi" w:hAnsiTheme="minorHAnsi" w:cstheme="minorHAnsi"/>
          <w:color w:val="0D0D0D" w:themeColor="text1" w:themeTint="F2"/>
          <w:sz w:val="20"/>
          <w:szCs w:val="22"/>
        </w:rPr>
        <w:br/>
      </w:r>
      <w:r w:rsidRPr="00BD3872"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/>
        </w:rPr>
        <w:t>Kultura je naší podstatou. Je duší společnosti. Zahrnuje oblasti, jakými jsou film, divadlo, hudba, architektura, design, knihy a tisk, české památky, móda, reklama nebo videohry. V jádru našeho ekosystému stojí vždy lidská kreativita, dovednost a talent. Svou přidanou hodnotou přispívá ostatním hospodářským odvětvím. Proto je třeba do ní investovat!</w:t>
      </w:r>
      <w:r w:rsidR="00CF4FFE" w:rsidRPr="00BD3872"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/>
        </w:rPr>
        <w:t xml:space="preserve"> </w:t>
      </w:r>
      <w:r w:rsidR="00BF5F50" w:rsidRPr="00BD3872">
        <w:rPr>
          <w:rFonts w:asciiTheme="minorHAnsi" w:hAnsiTheme="minorHAnsi" w:cstheme="minorHAnsi"/>
          <w:color w:val="0D0D0D" w:themeColor="text1" w:themeTint="F2"/>
          <w:sz w:val="20"/>
          <w:szCs w:val="22"/>
          <w:shd w:val="clear" w:color="auto" w:fill="FFFFFF"/>
        </w:rPr>
        <w:t>Nechceme zabetonované, ale kulturní a kreativní Česko.</w:t>
      </w:r>
    </w:p>
    <w:p w14:paraId="08F48B34" w14:textId="3EB7EC05" w:rsidR="00B32CC0" w:rsidRPr="00A12ED0" w:rsidRDefault="00A12ED0" w:rsidP="00710141">
      <w:pPr>
        <w:pStyle w:val="Normlnweb"/>
        <w:spacing w:before="0" w:beforeAutospacing="0" w:after="120" w:afterAutospacing="0"/>
        <w:rPr>
          <w:rFonts w:asciiTheme="minorHAnsi" w:hAnsiTheme="minorHAnsi" w:cstheme="minorHAnsi"/>
          <w:color w:val="0D0D0D" w:themeColor="text1" w:themeTint="F2"/>
          <w:sz w:val="20"/>
          <w:szCs w:val="22"/>
        </w:rPr>
      </w:pPr>
      <w:r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2"/>
        </w:rPr>
        <w:t>P</w:t>
      </w:r>
      <w:r w:rsidR="00BF5F50" w:rsidRPr="00BD3872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2"/>
        </w:rPr>
        <w:t xml:space="preserve">řehled všech signatářů výzvy </w:t>
      </w:r>
      <w:r w:rsidRPr="00BD3872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2"/>
        </w:rPr>
        <w:t>#</w:t>
      </w:r>
      <w:proofErr w:type="spellStart"/>
      <w:r w:rsidRPr="00BD3872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2"/>
        </w:rPr>
        <w:t>zakreativnicesko</w:t>
      </w:r>
      <w:proofErr w:type="spellEnd"/>
      <w:r w:rsidRPr="00BD3872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2"/>
        </w:rPr>
        <w:t xml:space="preserve">a znění komponenty 4.5 </w:t>
      </w:r>
      <w:r w:rsidR="00BF5F50" w:rsidRPr="00BD3872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2"/>
        </w:rPr>
        <w:t xml:space="preserve">naleznete na webových stránkách </w:t>
      </w:r>
      <w:hyperlink r:id="rId6" w:history="1">
        <w:r w:rsidR="00BF5F50" w:rsidRPr="00BD3872">
          <w:rPr>
            <w:rStyle w:val="Hypertextovodkaz"/>
            <w:rFonts w:asciiTheme="minorHAnsi" w:hAnsiTheme="minorHAnsi" w:cstheme="minorHAnsi"/>
            <w:b/>
            <w:bCs/>
            <w:color w:val="0070C0"/>
            <w:sz w:val="20"/>
            <w:szCs w:val="22"/>
          </w:rPr>
          <w:t>www.zakreativnicesko.cz</w:t>
        </w:r>
      </w:hyperlink>
      <w:r w:rsidR="00E61711" w:rsidRPr="00E61711">
        <w:rPr>
          <w:rStyle w:val="Hypertextovodkaz"/>
          <w:rFonts w:asciiTheme="minorHAnsi" w:hAnsiTheme="minorHAnsi" w:cstheme="minorHAnsi"/>
          <w:b/>
          <w:bCs/>
          <w:color w:val="000000" w:themeColor="text1"/>
          <w:sz w:val="20"/>
          <w:szCs w:val="22"/>
          <w:u w:val="none"/>
        </w:rPr>
        <w:t>.</w:t>
      </w:r>
    </w:p>
    <w:sectPr w:rsidR="00B32CC0" w:rsidRPr="00A12ED0" w:rsidSect="00A12ED0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C0"/>
    <w:rsid w:val="00052104"/>
    <w:rsid w:val="00070899"/>
    <w:rsid w:val="000A2299"/>
    <w:rsid w:val="000B6540"/>
    <w:rsid w:val="00101196"/>
    <w:rsid w:val="00190576"/>
    <w:rsid w:val="00194828"/>
    <w:rsid w:val="001B5952"/>
    <w:rsid w:val="001F31EA"/>
    <w:rsid w:val="00222CC0"/>
    <w:rsid w:val="00266344"/>
    <w:rsid w:val="002D6F7B"/>
    <w:rsid w:val="00301184"/>
    <w:rsid w:val="00304CC0"/>
    <w:rsid w:val="00383A07"/>
    <w:rsid w:val="00392262"/>
    <w:rsid w:val="0039344E"/>
    <w:rsid w:val="003A006D"/>
    <w:rsid w:val="003E5A0B"/>
    <w:rsid w:val="003F147E"/>
    <w:rsid w:val="00426B51"/>
    <w:rsid w:val="00433491"/>
    <w:rsid w:val="00440FF9"/>
    <w:rsid w:val="00485B65"/>
    <w:rsid w:val="004F4D23"/>
    <w:rsid w:val="004F6AA5"/>
    <w:rsid w:val="005203F3"/>
    <w:rsid w:val="0052689B"/>
    <w:rsid w:val="00532590"/>
    <w:rsid w:val="00563A7E"/>
    <w:rsid w:val="00591A06"/>
    <w:rsid w:val="005A06F5"/>
    <w:rsid w:val="005A6E0D"/>
    <w:rsid w:val="005C6045"/>
    <w:rsid w:val="00654EE0"/>
    <w:rsid w:val="00683E0C"/>
    <w:rsid w:val="00710141"/>
    <w:rsid w:val="007209AA"/>
    <w:rsid w:val="007374C1"/>
    <w:rsid w:val="00745FAC"/>
    <w:rsid w:val="00762E0C"/>
    <w:rsid w:val="00784AB4"/>
    <w:rsid w:val="007A5DA6"/>
    <w:rsid w:val="00815768"/>
    <w:rsid w:val="00840C6D"/>
    <w:rsid w:val="008430DB"/>
    <w:rsid w:val="008638A6"/>
    <w:rsid w:val="008E10CD"/>
    <w:rsid w:val="008F08AF"/>
    <w:rsid w:val="00950220"/>
    <w:rsid w:val="00974D24"/>
    <w:rsid w:val="00995120"/>
    <w:rsid w:val="009C00CB"/>
    <w:rsid w:val="009E74F9"/>
    <w:rsid w:val="00A01637"/>
    <w:rsid w:val="00A12ED0"/>
    <w:rsid w:val="00A408B2"/>
    <w:rsid w:val="00A9053B"/>
    <w:rsid w:val="00AB1CB8"/>
    <w:rsid w:val="00AD1E86"/>
    <w:rsid w:val="00AD5CC2"/>
    <w:rsid w:val="00AF419C"/>
    <w:rsid w:val="00B25066"/>
    <w:rsid w:val="00B32CC0"/>
    <w:rsid w:val="00BC19A5"/>
    <w:rsid w:val="00BD3872"/>
    <w:rsid w:val="00BF5F50"/>
    <w:rsid w:val="00C83895"/>
    <w:rsid w:val="00C9525B"/>
    <w:rsid w:val="00CB4A6F"/>
    <w:rsid w:val="00CD755C"/>
    <w:rsid w:val="00CF4FFE"/>
    <w:rsid w:val="00D00E01"/>
    <w:rsid w:val="00D03CEF"/>
    <w:rsid w:val="00D2317D"/>
    <w:rsid w:val="00D42E95"/>
    <w:rsid w:val="00D75E47"/>
    <w:rsid w:val="00D87847"/>
    <w:rsid w:val="00DA7A38"/>
    <w:rsid w:val="00DD0A79"/>
    <w:rsid w:val="00DD31C3"/>
    <w:rsid w:val="00E01B28"/>
    <w:rsid w:val="00E20E78"/>
    <w:rsid w:val="00E61711"/>
    <w:rsid w:val="00E6459E"/>
    <w:rsid w:val="00E853D7"/>
    <w:rsid w:val="00E93A91"/>
    <w:rsid w:val="00EB1DBA"/>
    <w:rsid w:val="00ED3B69"/>
    <w:rsid w:val="00EE2ECC"/>
    <w:rsid w:val="00F37A03"/>
    <w:rsid w:val="00F52D3F"/>
    <w:rsid w:val="00F67C07"/>
    <w:rsid w:val="00FA1C00"/>
    <w:rsid w:val="00FB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302C"/>
  <w15:docId w15:val="{6A64775B-A719-438C-B70F-B00C0891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4CC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4CC0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304CC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F08AF"/>
    <w:rPr>
      <w:color w:val="605E5C"/>
      <w:shd w:val="clear" w:color="auto" w:fill="E1DFDD"/>
    </w:rPr>
  </w:style>
  <w:style w:type="character" w:customStyle="1" w:styleId="article-hl">
    <w:name w:val="article-hl"/>
    <w:basedOn w:val="Standardnpsmoodstavce"/>
    <w:rsid w:val="00A9053B"/>
  </w:style>
  <w:style w:type="character" w:styleId="Odkaznakoment">
    <w:name w:val="annotation reference"/>
    <w:basedOn w:val="Standardnpsmoodstavce"/>
    <w:uiPriority w:val="99"/>
    <w:semiHidden/>
    <w:unhideWhenUsed/>
    <w:rsid w:val="004334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34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3491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34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3491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4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491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E0C"/>
    <w:pPr>
      <w:spacing w:after="0" w:line="240" w:lineRule="auto"/>
    </w:pPr>
    <w:rPr>
      <w:rFonts w:ascii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AD5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reativnicesko.cz/" TargetMode="External"/><Relationship Id="rId5" Type="http://schemas.openxmlformats.org/officeDocument/2006/relationships/hyperlink" Target="mailto:lucie.sevcikova@idu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Houšková</dc:creator>
  <cp:lastModifiedBy>Ševčíková Lucie</cp:lastModifiedBy>
  <cp:revision>2</cp:revision>
  <dcterms:created xsi:type="dcterms:W3CDTF">2021-10-19T08:34:00Z</dcterms:created>
  <dcterms:modified xsi:type="dcterms:W3CDTF">2021-10-19T08:34:00Z</dcterms:modified>
</cp:coreProperties>
</file>